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B0533" w14:textId="77777777" w:rsidR="005C0916" w:rsidRPr="005C0916" w:rsidRDefault="005C0916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0"/>
          <w:lang w:eastAsia="ru-RU"/>
          <w14:ligatures w14:val="none"/>
        </w:rPr>
      </w:pPr>
    </w:p>
    <w:p w14:paraId="1DA36DA4" w14:textId="77777777" w:rsidR="00E67BD2" w:rsidRPr="00E67BD2" w:rsidRDefault="00E67BD2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Кабардино-Балкарская Республика</w:t>
      </w:r>
    </w:p>
    <w:p w14:paraId="21B1E6A6" w14:textId="77777777" w:rsidR="00E67BD2" w:rsidRPr="00E67BD2" w:rsidRDefault="00E67BD2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0EA3F61" w14:textId="77777777" w:rsidR="00E67BD2" w:rsidRPr="00E67BD2" w:rsidRDefault="00E67BD2" w:rsidP="00E6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«Кабардино-Балкарский автомобильно-дорожный колледж» </w:t>
      </w:r>
    </w:p>
    <w:p w14:paraId="758E343E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B771DB7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3BBE499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A3DA9CE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AA83713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0255BBAF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2E0DCBA4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624A2CB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52A26D07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3C3D8BBF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2026EEF0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10A92AC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</w:pPr>
    </w:p>
    <w:p w14:paraId="44DAF9F8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aps/>
          <w:color w:val="000000"/>
          <w:kern w:val="0"/>
          <w:sz w:val="32"/>
          <w:szCs w:val="32"/>
          <w:lang w:eastAsia="ru-RU"/>
          <w14:ligatures w14:val="none"/>
        </w:rPr>
        <w:t>Рабочая ПРОГРАММа УЧЕБНОЙ ДИСЦИПЛИНЫ</w:t>
      </w:r>
    </w:p>
    <w:p w14:paraId="1FB48B98" w14:textId="77777777" w:rsidR="00E67BD2" w:rsidRPr="00E67BD2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u w:val="single"/>
          <w:lang w:eastAsia="ru-RU"/>
          <w14:ligatures w14:val="none"/>
        </w:rPr>
      </w:pPr>
    </w:p>
    <w:p w14:paraId="6C5BFA4B" w14:textId="77777777" w:rsidR="00E67BD2" w:rsidRPr="00E67BD2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24"/>
          <w:lang w:eastAsia="ru-RU"/>
          <w14:ligatures w14:val="none"/>
        </w:rPr>
      </w:pPr>
      <w:bookmarkStart w:id="0" w:name="_Hlk191288053"/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ОП 0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9</w:t>
      </w:r>
      <w:r w:rsidRPr="00E67BD2">
        <w:rPr>
          <w:rFonts w:ascii="Times New Roman" w:eastAsia="Times New Roman" w:hAnsi="Times New Roman" w:cs="Times New Roman"/>
          <w:bCs/>
          <w:i/>
          <w:color w:val="000000"/>
          <w:kern w:val="0"/>
          <w:sz w:val="32"/>
          <w:szCs w:val="24"/>
          <w:lang w:eastAsia="ru-RU"/>
          <w14:ligatures w14:val="none"/>
        </w:rPr>
        <w:t xml:space="preserve"> </w:t>
      </w:r>
      <w:r w:rsidRPr="00E67BD2"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24"/>
          <w:lang w:eastAsia="ru-RU"/>
          <w14:ligatures w14:val="none"/>
        </w:rPr>
        <w:t>«</w:t>
      </w:r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32"/>
          <w:szCs w:val="24"/>
          <w:lang w:eastAsia="ru-RU"/>
          <w14:ligatures w14:val="none"/>
        </w:rPr>
        <w:t>Основы</w:t>
      </w:r>
      <w:r w:rsidRPr="00E67BD2">
        <w:rPr>
          <w:rFonts w:ascii="Times New Roman" w:hAnsi="Times New Roman"/>
          <w:b/>
          <w:sz w:val="24"/>
        </w:rPr>
        <w:t xml:space="preserve"> </w:t>
      </w:r>
      <w:r w:rsidRPr="00E67BD2">
        <w:rPr>
          <w:rFonts w:ascii="Times New Roman" w:hAnsi="Times New Roman"/>
          <w:bCs/>
          <w:sz w:val="32"/>
          <w:szCs w:val="32"/>
        </w:rPr>
        <w:t>аэродинамики и динамики полета</w:t>
      </w:r>
      <w:r w:rsidRPr="00E67BD2">
        <w:rPr>
          <w:rFonts w:ascii="Times New Roman" w:eastAsia="Times New Roman" w:hAnsi="Times New Roman" w:cs="Times New Roman"/>
          <w:bCs/>
          <w:iCs/>
          <w:color w:val="000000"/>
          <w:kern w:val="0"/>
          <w:sz w:val="32"/>
          <w:szCs w:val="32"/>
          <w:lang w:eastAsia="ru-RU"/>
          <w14:ligatures w14:val="none"/>
        </w:rPr>
        <w:t>»</w:t>
      </w:r>
    </w:p>
    <w:p w14:paraId="1F9DF24E" w14:textId="77777777" w:rsidR="00E67BD2" w:rsidRPr="00E67BD2" w:rsidRDefault="00E67BD2" w:rsidP="00E67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Hlk191318451"/>
      <w:bookmarkEnd w:id="0"/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для</w:t>
      </w:r>
      <w:bookmarkEnd w:id="1"/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специальности:</w:t>
      </w:r>
    </w:p>
    <w:p w14:paraId="096552E9" w14:textId="77777777" w:rsidR="00E67BD2" w:rsidRPr="00E67BD2" w:rsidRDefault="00E67BD2" w:rsidP="00E67B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Cs/>
          <w:i/>
          <w:caps/>
          <w:color w:val="000000"/>
          <w:kern w:val="0"/>
          <w:sz w:val="20"/>
          <w:szCs w:val="20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4"/>
          <w:lang w:eastAsia="ru-RU"/>
          <w14:ligatures w14:val="none"/>
        </w:rPr>
        <w:t>25.02.08 «Эксплуатация беспилотных авиационных систем»</w:t>
      </w:r>
    </w:p>
    <w:p w14:paraId="0F2A6D7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310BA99" w14:textId="77777777" w:rsid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4BB44507" w14:textId="77777777" w:rsidR="00BB1BBE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03092DCB" w14:textId="77777777" w:rsidR="00BB1BBE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B87B73B" w14:textId="77777777" w:rsidR="00BB1BBE" w:rsidRPr="00E67BD2" w:rsidRDefault="00BB1BBE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3D38447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44868C0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8B5F7FF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7F7F894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F084B36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7C3A43C9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24768E2" w14:textId="77777777" w:rsidR="00E67BD2" w:rsidRPr="00E67BD2" w:rsidRDefault="00E67BD2" w:rsidP="00E67BD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lang w:eastAsia="ru-RU"/>
          <w14:ligatures w14:val="none"/>
        </w:rPr>
      </w:pPr>
    </w:p>
    <w:p w14:paraId="688F9179" w14:textId="77777777" w:rsidR="005C0916" w:rsidRPr="005C0916" w:rsidRDefault="00E67BD2" w:rsidP="00E67B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vertAlign w:val="superscript"/>
          <w:lang w:eastAsia="ru-RU"/>
          <w14:ligatures w14:val="none"/>
        </w:rPr>
      </w:pPr>
      <w:r w:rsidRPr="00E67BD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Нальчик, 2025 г.</w:t>
      </w:r>
      <w:r w:rsidR="005C0916"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br w:type="page"/>
      </w:r>
    </w:p>
    <w:p w14:paraId="5620B883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FC60E0" w:rsidRPr="00FC60E0" w14:paraId="0118DFDA" w14:textId="77777777" w:rsidTr="00897E43">
        <w:trPr>
          <w:trHeight w:val="639"/>
        </w:trPr>
        <w:tc>
          <w:tcPr>
            <w:tcW w:w="5796" w:type="dxa"/>
            <w:shd w:val="clear" w:color="auto" w:fill="auto"/>
          </w:tcPr>
          <w:p w14:paraId="405352C1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Рассмотрена на заседании ЦМК  </w:t>
            </w:r>
          </w:p>
          <w:p w14:paraId="579A95CC" w14:textId="77777777" w:rsidR="00FC60E0" w:rsidRPr="00FC60E0" w:rsidRDefault="00FC60E0" w:rsidP="00FC60E0">
            <w:pPr>
              <w:spacing w:after="0" w:line="276" w:lineRule="auto"/>
              <w:ind w:right="1225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математических и естественнонаучных дисциплин </w:t>
            </w:r>
          </w:p>
          <w:p w14:paraId="60718B39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>Протокол №___ от «____» _________2025 г.</w:t>
            </w:r>
          </w:p>
          <w:p w14:paraId="7EF6FAEC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iCs/>
                <w:kern w:val="0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14:ligatures w14:val="none"/>
              </w:rPr>
              <w:t xml:space="preserve">Председатель: __________ З.Ш. Шогенова </w:t>
            </w:r>
          </w:p>
          <w:p w14:paraId="64051B2E" w14:textId="77777777" w:rsidR="00FC60E0" w:rsidRPr="00FC60E0" w:rsidRDefault="00FC60E0" w:rsidP="00FC60E0">
            <w:pPr>
              <w:spacing w:after="0" w:line="276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898" w:type="dxa"/>
            <w:shd w:val="clear" w:color="auto" w:fill="auto"/>
          </w:tcPr>
          <w:p w14:paraId="32F09FD5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iCs/>
                <w:kern w:val="0"/>
                <w:lang w:bidi="ru-RU"/>
                <w14:ligatures w14:val="none"/>
              </w:rPr>
              <w:t>«Утверждаю»</w:t>
            </w:r>
          </w:p>
          <w:p w14:paraId="54308C57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>заместитель директора по УМР</w:t>
            </w:r>
          </w:p>
          <w:p w14:paraId="6584B6E7" w14:textId="77777777" w:rsidR="00FC60E0" w:rsidRPr="00FC60E0" w:rsidRDefault="00FC60E0" w:rsidP="00FC60E0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 xml:space="preserve"> ГБПОУ «КБАДК» </w:t>
            </w:r>
          </w:p>
          <w:p w14:paraId="2F6998D5" w14:textId="77777777" w:rsidR="00FC60E0" w:rsidRPr="00FC60E0" w:rsidRDefault="00FC60E0" w:rsidP="00FC60E0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</w:pPr>
            <w:r w:rsidRPr="00FC60E0">
              <w:rPr>
                <w:rFonts w:ascii="Times New Roman" w:hAnsi="Times New Roman" w:cs="Times New Roman"/>
                <w:kern w:val="0"/>
                <w:lang w:bidi="ru-RU"/>
                <w14:ligatures w14:val="none"/>
              </w:rPr>
              <w:t>________________ С.Ю. Какулина</w:t>
            </w:r>
          </w:p>
        </w:tc>
      </w:tr>
    </w:tbl>
    <w:p w14:paraId="325051B6" w14:textId="77777777" w:rsidR="00FC60E0" w:rsidRPr="00FC60E0" w:rsidRDefault="00FC60E0" w:rsidP="00FC6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bookmarkStart w:id="2" w:name="_Hlk190862374"/>
    </w:p>
    <w:p w14:paraId="4E5B90B4" w14:textId="77777777" w:rsidR="00FC60E0" w:rsidRPr="00FC60E0" w:rsidRDefault="00FC60E0" w:rsidP="00FC6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</w:p>
    <w:p w14:paraId="29CB29B6" w14:textId="77777777" w:rsidR="00FC60E0" w:rsidRPr="00FC60E0" w:rsidRDefault="00FC60E0" w:rsidP="00FC6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Рабочая программа учебной дисциплины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</w:t>
      </w:r>
      <w:r w:rsidRPr="00FC60E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Основы а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эродинамики и динамики полета</w:t>
      </w:r>
      <w:r w:rsidRPr="00FC60E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»</w:t>
      </w:r>
      <w:r w:rsidRPr="00FC60E0"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входит в </w:t>
      </w:r>
      <w:r w:rsidRPr="00FC60E0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общепрофессиональный цикл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под индексом ОП 0</w:t>
      </w:r>
      <w:r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9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 и составлена в соответствии с </w:t>
      </w:r>
      <w:r w:rsidRPr="00FC60E0"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 2 от 10 января 2023 г.</w:t>
      </w:r>
      <w:r w:rsidRPr="00FC60E0">
        <w:rPr>
          <w:rFonts w:ascii="Times New Roman" w:eastAsia="Times New Roman" w:hAnsi="Times New Roman" w:cs="Times New Roman"/>
          <w:bCs/>
          <w:kern w:val="0"/>
          <w:sz w:val="24"/>
          <w:szCs w:val="28"/>
          <w14:ligatures w14:val="none"/>
        </w:rPr>
        <w:t>) и утвержденными директором ГБПОУ «КБАДК» для специальности 25.02.08 «Эксплуатация беспилотных авиационных систем» .</w:t>
      </w:r>
    </w:p>
    <w:p w14:paraId="720C04E1" w14:textId="77777777" w:rsidR="00FC60E0" w:rsidRPr="00FC60E0" w:rsidRDefault="00FC60E0" w:rsidP="00FC60E0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52241CCE" w14:textId="77777777" w:rsidR="00FC60E0" w:rsidRPr="00FC60E0" w:rsidRDefault="00FC60E0" w:rsidP="00FC60E0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E71E86C" w14:textId="77777777" w:rsidR="00FC60E0" w:rsidRPr="00FC60E0" w:rsidRDefault="00FC60E0" w:rsidP="00FC60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EE4C0F" w14:textId="77777777" w:rsidR="00FC60E0" w:rsidRPr="00FC60E0" w:rsidRDefault="00FC60E0" w:rsidP="00FC60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FC60E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Разработчик: Панжоков Р.З., преподаватель ГБПОУ «КБАДК»</w:t>
      </w:r>
    </w:p>
    <w:bookmarkEnd w:id="2"/>
    <w:p w14:paraId="0AE8803E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48C851F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6DDBC261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2BCE2D0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3560015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554DFA26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B825973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2AE5BDB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606BA8C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B2F6C78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56108BE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6993000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DD334B6" w14:textId="77777777" w:rsidR="00FC60E0" w:rsidRDefault="00FC60E0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A99F33E" w14:textId="77777777" w:rsidR="005C0916" w:rsidRPr="005C0916" w:rsidRDefault="005C0916" w:rsidP="005C091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СОДЕРЖАНИЕ</w:t>
      </w:r>
    </w:p>
    <w:p w14:paraId="7F159C83" w14:textId="77777777" w:rsidR="005C0916" w:rsidRPr="005C0916" w:rsidRDefault="005C0916" w:rsidP="005C091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600"/>
      </w:tblGrid>
      <w:tr w:rsidR="005C0916" w:rsidRPr="005C0916" w14:paraId="48F6CB44" w14:textId="77777777" w:rsidTr="00897E43">
        <w:tc>
          <w:tcPr>
            <w:tcW w:w="8755" w:type="dxa"/>
          </w:tcPr>
          <w:p w14:paraId="7B224BB1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ОБЩАЯ ХАРАКТЕРИСТИКА ПРИМЕРНОЙ РАБОЧЕЙ ПРОГРАММЫ УЧЕБНОЙ ДИСЦИПЛИНЫ ………………………………</w:t>
            </w:r>
          </w:p>
        </w:tc>
        <w:tc>
          <w:tcPr>
            <w:tcW w:w="600" w:type="dxa"/>
            <w:vAlign w:val="bottom"/>
          </w:tcPr>
          <w:p w14:paraId="6DBEBA1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</w:tr>
      <w:tr w:rsidR="005C0916" w:rsidRPr="005C0916" w14:paraId="053D4E06" w14:textId="77777777" w:rsidTr="00897E43">
        <w:tc>
          <w:tcPr>
            <w:tcW w:w="8755" w:type="dxa"/>
          </w:tcPr>
          <w:p w14:paraId="3EE0DCB9" w14:textId="77777777" w:rsidR="005C0916" w:rsidRPr="005C0916" w:rsidRDefault="005C0916" w:rsidP="005C0916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53808A0F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53586BC" w14:textId="77777777" w:rsidTr="00897E43">
        <w:tc>
          <w:tcPr>
            <w:tcW w:w="8755" w:type="dxa"/>
          </w:tcPr>
          <w:p w14:paraId="1BE6F73A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СТРУКТУРА И СОДЕРЖАНИЕ УЧЕБНОЙ ДИСЦИПЛИНЫ ……</w:t>
            </w:r>
            <w:proofErr w:type="gramStart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…….</w:t>
            </w:r>
            <w:proofErr w:type="gramEnd"/>
          </w:p>
        </w:tc>
        <w:tc>
          <w:tcPr>
            <w:tcW w:w="600" w:type="dxa"/>
            <w:vAlign w:val="bottom"/>
          </w:tcPr>
          <w:p w14:paraId="06A724A5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</w:tr>
      <w:tr w:rsidR="005C0916" w:rsidRPr="005C0916" w14:paraId="66AF9916" w14:textId="77777777" w:rsidTr="00897E43">
        <w:tc>
          <w:tcPr>
            <w:tcW w:w="8755" w:type="dxa"/>
          </w:tcPr>
          <w:p w14:paraId="017ECE5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78BF871F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F2E03B6" w14:textId="77777777" w:rsidTr="00897E43">
        <w:tc>
          <w:tcPr>
            <w:tcW w:w="8755" w:type="dxa"/>
          </w:tcPr>
          <w:p w14:paraId="7990CADD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УСЛОВИЯ РЕАЛИЗАЦИИ УЧЕБНОЙ ДИСЦИПЛИНЫ …………</w:t>
            </w:r>
            <w:proofErr w:type="gramStart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…….</w:t>
            </w:r>
            <w:proofErr w:type="gramEnd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600" w:type="dxa"/>
            <w:vAlign w:val="bottom"/>
          </w:tcPr>
          <w:p w14:paraId="42C37360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</w:tr>
      <w:tr w:rsidR="005C0916" w:rsidRPr="005C0916" w14:paraId="48CF462D" w14:textId="77777777" w:rsidTr="00897E43">
        <w:tc>
          <w:tcPr>
            <w:tcW w:w="8755" w:type="dxa"/>
          </w:tcPr>
          <w:p w14:paraId="03515528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600" w:type="dxa"/>
            <w:vAlign w:val="bottom"/>
          </w:tcPr>
          <w:p w14:paraId="623C928E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ADA118D" w14:textId="77777777" w:rsidTr="00897E43">
        <w:tc>
          <w:tcPr>
            <w:tcW w:w="8755" w:type="dxa"/>
          </w:tcPr>
          <w:p w14:paraId="52C40F1A" w14:textId="77777777" w:rsidR="005C0916" w:rsidRPr="005C0916" w:rsidRDefault="005C0916" w:rsidP="005C0916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КОНТРОЛЬ И ОЦЕНКА РЕЗУЛЬТАТОВ ОСВОЕНИЯ УЧЕБНОЙ ДИСЦИПЛИНЫ ………………………………………………………………...</w:t>
            </w:r>
          </w:p>
        </w:tc>
        <w:tc>
          <w:tcPr>
            <w:tcW w:w="600" w:type="dxa"/>
            <w:vAlign w:val="bottom"/>
          </w:tcPr>
          <w:p w14:paraId="468441B8" w14:textId="77777777" w:rsidR="005C0916" w:rsidRPr="005C0916" w:rsidRDefault="0042499E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</w:tr>
    </w:tbl>
    <w:p w14:paraId="7AE022AA" w14:textId="77777777" w:rsidR="005C0916" w:rsidRPr="005C0916" w:rsidRDefault="005C0916" w:rsidP="005C09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i/>
          <w:color w:val="000000"/>
          <w:kern w:val="0"/>
          <w:szCs w:val="20"/>
          <w:u w:val="single"/>
          <w:lang w:eastAsia="ru-RU"/>
          <w14:ligatures w14:val="none"/>
        </w:rPr>
        <w:br w:type="page"/>
      </w: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 ОБЩАЯ ХАРАКТЕРИСТИКА РАБОЧЕЙ ПРОГРАММЫ УЧЕБНОЙ ДИСЦИПЛИНЫ </w:t>
      </w:r>
    </w:p>
    <w:p w14:paraId="039EC8CD" w14:textId="77777777" w:rsidR="005C0916" w:rsidRPr="005C0916" w:rsidRDefault="005C0916" w:rsidP="005C09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«ОСНОВЫ АЭРОДИНАМИКИ И ДИНАМИКИ ПОЛЕТА»</w:t>
      </w:r>
    </w:p>
    <w:p w14:paraId="7D8A0974" w14:textId="77777777" w:rsidR="005C0916" w:rsidRPr="005C0916" w:rsidRDefault="005C0916" w:rsidP="005C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399B50E" w14:textId="77777777" w:rsidR="005C0916" w:rsidRPr="005C0916" w:rsidRDefault="005C0916" w:rsidP="005C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1.1. Место дисциплины в структуре образовательной программы: </w:t>
      </w: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ab/>
      </w:r>
    </w:p>
    <w:p w14:paraId="43929EBF" w14:textId="77777777" w:rsidR="00BB1BBE" w:rsidRDefault="005C0916" w:rsidP="00BB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Учебная дисциплина «Основы аэродинамики и динамики полета» </w:t>
      </w:r>
      <w:r w:rsidR="00BB1BBE" w:rsidRPr="00F857FA">
        <w:rPr>
          <w:rFonts w:ascii="Times New Roman" w:hAnsi="Times New Roman"/>
          <w:sz w:val="24"/>
        </w:rPr>
        <w:t xml:space="preserve">является обязательной частью общепрофессионального цикла ППССЗ в соответствии с ФГОС СПО по 25.02.08 </w:t>
      </w:r>
      <w:r w:rsidR="00BB1BBE">
        <w:rPr>
          <w:rFonts w:ascii="Times New Roman" w:hAnsi="Times New Roman"/>
          <w:sz w:val="24"/>
        </w:rPr>
        <w:t>«</w:t>
      </w:r>
      <w:r w:rsidR="00BB1BBE" w:rsidRPr="00F857FA">
        <w:rPr>
          <w:rFonts w:ascii="Times New Roman" w:hAnsi="Times New Roman"/>
          <w:sz w:val="24"/>
        </w:rPr>
        <w:t>Эксплуатация беспилотных авиационных систем</w:t>
      </w:r>
      <w:r w:rsidR="00BB1BBE">
        <w:rPr>
          <w:rFonts w:ascii="Times New Roman" w:hAnsi="Times New Roman"/>
          <w:sz w:val="24"/>
        </w:rPr>
        <w:t>».</w:t>
      </w:r>
    </w:p>
    <w:p w14:paraId="31085AB4" w14:textId="6AE0E1C5" w:rsidR="005C0916" w:rsidRPr="005C0916" w:rsidRDefault="005C0916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</w:p>
    <w:p w14:paraId="288C6935" w14:textId="77777777" w:rsidR="005C0916" w:rsidRPr="005C0916" w:rsidRDefault="005C0916" w:rsidP="005C091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1.2. Цель и планируемые результаты освоения дисциплины:   </w:t>
      </w:r>
    </w:p>
    <w:p w14:paraId="2DACEA7A" w14:textId="77777777" w:rsidR="005C0916" w:rsidRPr="005C0916" w:rsidRDefault="005C0916" w:rsidP="005C0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4253"/>
      </w:tblGrid>
      <w:tr w:rsidR="005C0916" w:rsidRPr="005C0916" w14:paraId="3922413E" w14:textId="77777777" w:rsidTr="00897E43">
        <w:trPr>
          <w:trHeight w:val="64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0417" w14:textId="492EA8BB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Код </w:t>
            </w:r>
          </w:p>
          <w:p w14:paraId="2B25C1EB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2CD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E19E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Знания</w:t>
            </w:r>
          </w:p>
        </w:tc>
      </w:tr>
      <w:tr w:rsidR="005C0916" w:rsidRPr="005C0916" w14:paraId="54794DC7" w14:textId="77777777" w:rsidTr="00897E43">
        <w:trPr>
          <w:trHeight w:val="21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AF0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 ОК 02 ОК 03 ОК 04 ОК 05 ОК 09 ПК 1.5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9E24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 потребные скорости полёта, дистанцию планирования</w:t>
            </w:r>
          </w:p>
          <w:p w14:paraId="4F82B0C1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63C3C89C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рассчитывать основные уравнения аэродинамики;</w:t>
            </w:r>
          </w:p>
          <w:p w14:paraId="68F3E31C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41"/>
              </w:tabs>
              <w:spacing w:after="0" w:line="240" w:lineRule="auto"/>
              <w:ind w:left="57" w:firstLine="260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определять: характеристики по поляре самолёта, предельную скорость вращения воздушного винта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C39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основ аэродинамики беспилотных ВС самолётного и вертолётного типа, центровки; </w:t>
            </w:r>
          </w:p>
          <w:p w14:paraId="4C7C6BDB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5C4281DB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аэродинамические характеристики крыла и летательного аппарата;</w:t>
            </w:r>
          </w:p>
          <w:p w14:paraId="7E7C8B77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0AFF5D6E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лётно-технические характеристики беспилотных ВС, и основные конструкции беспилотных ВС;</w:t>
            </w:r>
          </w:p>
          <w:p w14:paraId="01AFE88E" w14:textId="77777777" w:rsidR="005C0916" w:rsidRPr="005C0916" w:rsidRDefault="005C0916" w:rsidP="005C0916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принципы работы винтомоторной группы.</w:t>
            </w:r>
          </w:p>
        </w:tc>
      </w:tr>
    </w:tbl>
    <w:p w14:paraId="4CA99BFE" w14:textId="77777777" w:rsidR="005C0916" w:rsidRPr="005C0916" w:rsidRDefault="005C0916" w:rsidP="005C0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1D241CE" w14:textId="77777777" w:rsidR="005C0916" w:rsidRDefault="005C0916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1A335035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D98C8F6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96258B0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CF1312D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BF87201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553A3DFE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6692ADE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B9E4835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024516FD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2F8F9398" w14:textId="77777777" w:rsidR="00FC60E0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321E0417" w14:textId="1E0BD8A4" w:rsidR="00BB1BBE" w:rsidRDefault="00BB1BBE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br w:type="page"/>
      </w:r>
    </w:p>
    <w:p w14:paraId="4782C2BA" w14:textId="77777777" w:rsidR="00FC60E0" w:rsidRPr="005C0916" w:rsidRDefault="00FC60E0" w:rsidP="005C0916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448FB6FA" w14:textId="77777777" w:rsidR="005C0916" w:rsidRPr="005C0916" w:rsidRDefault="005C0916" w:rsidP="005C0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2. СТРУКТУРА И СОДЕРЖАНИЕ УЧЕБНОЙ ДИСЦИПЛИНЫ</w:t>
      </w:r>
    </w:p>
    <w:p w14:paraId="586B7FBE" w14:textId="77777777" w:rsidR="005C0916" w:rsidRPr="005C0916" w:rsidRDefault="005C0916" w:rsidP="005C091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517"/>
      </w:tblGrid>
      <w:tr w:rsidR="005C0916" w:rsidRPr="005C0916" w14:paraId="0FFCDB23" w14:textId="77777777" w:rsidTr="00897E43">
        <w:trPr>
          <w:trHeight w:val="20"/>
          <w:tblHeader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07D95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E83A3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 в часах</w:t>
            </w:r>
          </w:p>
        </w:tc>
      </w:tr>
      <w:tr w:rsidR="005C0916" w:rsidRPr="005C0916" w14:paraId="60824A1D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F75CC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71A22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78</w:t>
            </w:r>
          </w:p>
        </w:tc>
      </w:tr>
      <w:tr w:rsidR="005C0916" w:rsidRPr="005C0916" w14:paraId="7BA571FE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622A7B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т.ч. в форме практической подготовки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47266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16</w:t>
            </w:r>
          </w:p>
        </w:tc>
      </w:tr>
      <w:tr w:rsidR="005C0916" w:rsidRPr="005C0916" w14:paraId="18AAFB31" w14:textId="77777777" w:rsidTr="00897E43">
        <w:trPr>
          <w:trHeight w:val="2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318CC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в т. ч.:</w:t>
            </w:r>
          </w:p>
        </w:tc>
      </w:tr>
      <w:tr w:rsidR="005C0916" w:rsidRPr="005C0916" w14:paraId="08B9591F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3394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теоретическое обучение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A292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50</w:t>
            </w:r>
          </w:p>
        </w:tc>
      </w:tr>
      <w:tr w:rsidR="005C0916" w:rsidRPr="005C0916" w14:paraId="6A31F727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A439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- лабораторно-практические работы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4EDC2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16</w:t>
            </w:r>
          </w:p>
        </w:tc>
      </w:tr>
      <w:tr w:rsidR="005C0916" w:rsidRPr="005C0916" w14:paraId="3BBA67DC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E8B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Контрольные работы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A5923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</w:tr>
      <w:tr w:rsidR="005C0916" w:rsidRPr="005C0916" w14:paraId="1FCA800A" w14:textId="77777777" w:rsidTr="00897E43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3C1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0F7AD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</w:tr>
      <w:tr w:rsidR="005C0916" w:rsidRPr="005C0916" w14:paraId="05D63678" w14:textId="77777777" w:rsidTr="00897E43">
        <w:trPr>
          <w:trHeight w:val="2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ED175" w14:textId="77777777" w:rsidR="005C0916" w:rsidRPr="005C0916" w:rsidRDefault="005C0916" w:rsidP="005C091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Промежуточная аттестация в форме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дифференцированного зачета</w:t>
            </w:r>
          </w:p>
        </w:tc>
      </w:tr>
    </w:tbl>
    <w:p w14:paraId="05F45F95" w14:textId="77777777" w:rsidR="005C0916" w:rsidRPr="005C0916" w:rsidRDefault="005C0916" w:rsidP="005C0916">
      <w:pPr>
        <w:spacing w:after="200" w:line="276" w:lineRule="auto"/>
        <w:rPr>
          <w:rFonts w:ascii="Calibri" w:eastAsia="Times New Roman" w:hAnsi="Calibri" w:cs="Times New Roman"/>
          <w:color w:val="000000"/>
          <w:kern w:val="0"/>
          <w:szCs w:val="20"/>
          <w:lang w:eastAsia="ru-RU"/>
          <w14:ligatures w14:val="none"/>
        </w:rPr>
        <w:sectPr w:rsidR="005C0916" w:rsidRPr="005C0916" w:rsidSect="005C0916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14:paraId="0B037D45" w14:textId="77777777" w:rsidR="005C0916" w:rsidRPr="005C0916" w:rsidRDefault="005C0916" w:rsidP="005C0916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 xml:space="preserve">2.2. Тематический план и содержание учебной дисциплины </w:t>
      </w:r>
    </w:p>
    <w:tbl>
      <w:tblPr>
        <w:tblW w:w="14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7925"/>
        <w:gridCol w:w="2159"/>
        <w:gridCol w:w="2864"/>
      </w:tblGrid>
      <w:tr w:rsidR="005C0916" w:rsidRPr="005C0916" w14:paraId="11E2E5E4" w14:textId="77777777" w:rsidTr="00897E43">
        <w:trPr>
          <w:trHeight w:val="20"/>
          <w:tblHeader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850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bookmarkStart w:id="3" w:name="OLE_LINK1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2F0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448A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Объем</w:t>
            </w:r>
          </w:p>
          <w:p w14:paraId="1807149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часах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9527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Коды компетенций, формированию которых способствует элемент программы</w:t>
            </w:r>
          </w:p>
        </w:tc>
      </w:tr>
      <w:tr w:rsidR="005C0916" w:rsidRPr="005C0916" w14:paraId="14FC6252" w14:textId="77777777" w:rsidTr="00897E43">
        <w:trPr>
          <w:trHeight w:val="20"/>
        </w:trPr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24C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Раздел 1 Основы аэродинамики летательных аппаратов.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EFE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3</w:t>
            </w:r>
            <w:r w:rsidR="0042499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DDBD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4EB25A34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248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1.1 Аэродинамика как наука.</w:t>
            </w:r>
          </w:p>
          <w:p w14:paraId="16E26A5E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33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5DBD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</w:t>
            </w:r>
            <w:r w:rsidR="0042499E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D475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2C6FDA1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649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DDA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Аэродинамика как наука.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Причины ввода МСА. Уравнение состояния газов. Уравнение постоянства расхода (уравнение неразрывности) – закон Эйлера. Закон природы, лежащий в основе.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3A7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FAC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8B679EF" w14:textId="77777777" w:rsidTr="00897E43">
        <w:trPr>
          <w:trHeight w:val="145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DD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4D1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Уравнение Бернулли.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Зависимость давления и скорости воздушного потока от площади поперечного сечения. Полная энергия потока. Скоростной напор. Понятие воздушного потока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и струйки воздуха. Обтекание тел воздушным потоком. Понятие о пограничном слое. Режимы течения в пограничном слое. Число Рейнольдса.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F685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28A2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0A97124" w14:textId="77777777" w:rsidTr="00897E43">
        <w:trPr>
          <w:trHeight w:val="41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B0A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911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509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27D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68447F6" w14:textId="77777777" w:rsidTr="00897E43">
        <w:trPr>
          <w:trHeight w:val="50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15A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FA47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Использование законов и уравнений по аэродинамике для проведения расчетов. </w:t>
            </w:r>
          </w:p>
          <w:p w14:paraId="51BF54E0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Практическое занятие 2.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на расчёт параметров атмосферы.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8027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A169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6870DE5" w14:textId="77777777" w:rsidTr="00897E43">
        <w:trPr>
          <w:trHeight w:val="283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C963F0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1.2 Основы аэродинамики самолёта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B12D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Содержание учебного материала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CDAA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9CB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AFAB090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5D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9105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Геометрические характеристики крыла.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Размах, удлинение, угол стреловидности, угол поперечного V. Профиль крыла, хорда, относительная толщина профиля.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Причина образования подъёмной силы, лобового сопротивления, полной аэродинамической силы. Индуктивное сопротивление.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951D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B96F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2E6B9A4" w14:textId="77777777" w:rsidTr="00897E43">
        <w:trPr>
          <w:trHeight w:val="105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546AF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59B9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Аэродинамические коэффициенты подъёмной силы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и лобового сопротивления. Зависимость аэродинамических сил от угла атаки.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Поляра крыла, поляра самолёта. Зависимость Су по </w:t>
            </w:r>
            <w:r w:rsidRPr="005C0916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0"/>
                <w:lang w:eastAsia="ru-RU"/>
                <w14:ligatures w14:val="none"/>
              </w:rPr>
              <w:t xml:space="preserve">α.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Характерные углы атаки на поляре. Аэродинамическое качество крыла и воздушного судна.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FFC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1D09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F670772" w14:textId="77777777" w:rsidTr="00897E43">
        <w:trPr>
          <w:trHeight w:val="35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6C741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4479" w14:textId="77777777" w:rsidR="005C0916" w:rsidRPr="005C0916" w:rsidRDefault="005C0916" w:rsidP="005C0916">
            <w:pPr>
              <w:keepNext/>
              <w:keepLines/>
              <w:spacing w:after="0" w:line="276" w:lineRule="auto"/>
              <w:jc w:val="both"/>
              <w:outlineLvl w:val="0"/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kern w:val="0"/>
                <w:szCs w:val="40"/>
                <w:lang w:eastAsia="ru-RU"/>
                <w14:ligatures w14:val="none"/>
              </w:rPr>
            </w:pPr>
            <w:r w:rsidRPr="005C0916">
              <w:rPr>
                <w:rFonts w:ascii="Times New Roman" w:eastAsiaTheme="majorEastAsia" w:hAnsi="Times New Roman" w:cstheme="majorBidi"/>
                <w:kern w:val="0"/>
                <w:szCs w:val="4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8876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DAA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51582FEF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5902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3B86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3.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самолетного типа.</w:t>
            </w:r>
          </w:p>
          <w:p w14:paraId="68434EFB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4.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вертолетного типа.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E21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EC8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2281F1E" w14:textId="77777777" w:rsidTr="00897E43">
        <w:trPr>
          <w:trHeight w:val="82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3D59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EB2D" w14:textId="77777777" w:rsidR="005C0916" w:rsidRPr="005C0916" w:rsidRDefault="005C0916" w:rsidP="005C091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5.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Рассмотрение аэродинамических сил на БВС квадрокоптера.</w:t>
            </w:r>
          </w:p>
          <w:p w14:paraId="660EEC7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Практическое занятие 6.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Изучение характеристик воздушного винта. Геометрические характеристики винта. Скорости движения элементов лопасти. Угол атаки элементов лопасти.</w:t>
            </w:r>
          </w:p>
          <w:p w14:paraId="6592B09A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EB3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C28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61D05C85" w14:textId="77777777" w:rsidTr="00897E43"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ACD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Раздел 2 Особенности аэродинамики и динамики полёта БВС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D5D9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36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AC5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3B43D831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4F22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2.1 Траекторное движение самолёта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85A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5F0EC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496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7691175A" w14:textId="77777777" w:rsidTr="00897E43">
        <w:trPr>
          <w:trHeight w:val="1791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B45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D7C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Взлет самолётного БВС. Горизонтальный полёт.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Траектория движения и основные участки взлёта. ВПХ. Набор высоты, аэродинамические силы в наборе высоты. Уравнение движения горизонтального полёта. Потребная скорость горизонтального полёта. Влияние эксплуатационных факторов. Потребная тяга и мощность для горизонтального полёта. Кривые потребных и располагаемых тяг и мощностей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F90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78CD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56F1204" w14:textId="77777777" w:rsidTr="00897E43">
        <w:trPr>
          <w:trHeight w:val="1958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D17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F6C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Вираж. Посадка.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Разворот. Уравнение движения БВС самолётного типа по криволинейной траектории в вертикальной и горизонтальной плоскостях. Основные характеристики правильного виража. Перегрузка и ее зависимость от крена. Спираль, параметры спирали.</w:t>
            </w: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Траектория движения и основные участки посадки. Основные характеристики снижения. Влияние эксплуатационных факторов на длину пробега и посадочную дистанцию.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2BBB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9B8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BDBC7CD" w14:textId="77777777" w:rsidTr="00897E43">
        <w:trPr>
          <w:trHeight w:val="271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FA3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1D3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D63E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EDC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6D909620" w14:textId="77777777" w:rsidTr="00897E43">
        <w:trPr>
          <w:trHeight w:val="282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04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053E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8.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 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взлётных характеристик БВС.</w:t>
            </w:r>
          </w:p>
          <w:p w14:paraId="0318E01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9.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 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потребной скорости полёта.</w:t>
            </w:r>
          </w:p>
          <w:p w14:paraId="6C59672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10.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Решение задач по расчёту дистанции планирования.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62F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CBD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A75AE01" w14:textId="77777777" w:rsidTr="00897E43">
        <w:trPr>
          <w:trHeight w:val="682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2B1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90C9" w14:textId="77777777" w:rsidR="005C0916" w:rsidRPr="005C0916" w:rsidRDefault="005C0916" w:rsidP="005C09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11.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Решение задач по расчёту потребной тяги и мощности для горизонтального полёта.</w:t>
            </w:r>
          </w:p>
          <w:p w14:paraId="0FB55107" w14:textId="77777777" w:rsidR="005C0916" w:rsidRPr="005C0916" w:rsidRDefault="005C0916" w:rsidP="005C091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  <w14:ligatures w14:val="none"/>
              </w:rPr>
              <w:t>Практическое занятие 12.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Типы конструкций БВС, их особенности, преимущества и недостатки.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437F" w14:textId="77777777" w:rsidR="005C0916" w:rsidRPr="005C0916" w:rsidRDefault="005C0916" w:rsidP="005C09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43B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3EF97EC" w14:textId="77777777" w:rsidTr="00897E43">
        <w:trPr>
          <w:trHeight w:val="20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0187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2.2</w:t>
            </w:r>
          </w:p>
          <w:p w14:paraId="3EC4757B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Движение самолёта вокруг центра масс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B69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AC12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1</w:t>
            </w:r>
            <w:r w:rsidR="0042499E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0EC0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11476D9" w14:textId="77777777" w:rsidTr="00897E43">
        <w:trPr>
          <w:trHeight w:val="2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E6BE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CEBB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Основные понятия равновесия и устойчивости ВС.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 Центр тяжести БВС. Центровка. Причины ограничения предельно-передней и предельно-задней центровок БВС. Продольная устойчивость и управляемость БВС. Факторы, влияющие на продольную устойчивость самолета. Балансировка БВС. Путевая устойчивость и управляемость. Факторы, влияющие на продольную устойчивость. Боковые силы и моменты. Поперечная устойчивость и управляемость. Боковая устойчивость и управляемость. Полет на больших углах атаки. Ограничения ВС по углу атаки.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AF41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9DB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228D6C57" w14:textId="77777777" w:rsidTr="00897E43">
        <w:trPr>
          <w:trHeight w:val="97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36D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2E3F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Теоретический и практический потолки полета БВС самолетного типа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. Причины ограничения. Оптимальная высота полета. Понятие о дальности и продолжительности полета. Часовые и километровые расходы топлива. Допустимые высоты полета самолета. Изменение летных характеристик БВС самолетного типа при попадании в условия обледенения. Полет в турбулентной атмосфере, ограничение по скорости. Попадание БВС в зону спутного следа. Изменение летных характеристик БВС при попадании в условия ливневых осадков.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E872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5B26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124DC795" w14:textId="77777777" w:rsidTr="00897E43">
        <w:trPr>
          <w:trHeight w:val="397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0D8A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28FE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8B83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085D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DF5A46A" w14:textId="77777777" w:rsidTr="00897E43">
        <w:trPr>
          <w:trHeight w:val="30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52E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5576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13.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Расчёт центровки БВС.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  <w:p w14:paraId="11AE7F2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БВС</w:t>
            </w:r>
            <w:r w:rsidRPr="005C0916">
              <w:rPr>
                <w:rFonts w:ascii="Calibri" w:eastAsia="Times New Roman" w:hAnsi="Calibri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самолетного типа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</w:t>
            </w:r>
          </w:p>
          <w:p w14:paraId="6E50318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БВС</w:t>
            </w:r>
            <w:r w:rsidRPr="005C0916">
              <w:rPr>
                <w:rFonts w:ascii="Calibri" w:eastAsia="Times New Roman" w:hAnsi="Calibri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верто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летного типа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</w:t>
            </w:r>
          </w:p>
          <w:p w14:paraId="15885997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Определение центровки квадрокоптера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перед полетом в процессе эксплуатации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 Проведение балансировки БВС относительно центра масс.</w:t>
            </w:r>
          </w:p>
          <w:p w14:paraId="2AE1B805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14.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Расчёт дальности и продолжительности полёта.</w:t>
            </w:r>
          </w:p>
          <w:p w14:paraId="305D5A3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15.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Влияние на летные характеристики БВС при обледенении и попадании в условия ливневых осадков.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543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5A02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288085C" w14:textId="77777777" w:rsidTr="00897E43">
        <w:trPr>
          <w:trHeight w:val="374"/>
        </w:trPr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5E5B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Тема 2.3 Особенности аэродинамики и динамики полёта БВС вертолётного типа</w:t>
            </w: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BFD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B14F" w14:textId="77777777" w:rsidR="005C0916" w:rsidRPr="005C0916" w:rsidRDefault="0042499E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B42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ОК 01, ОК 02, ОК 03, ОК 04, ОК 05, ОК 09, ПК 1.5.</w:t>
            </w:r>
          </w:p>
        </w:tc>
      </w:tr>
      <w:tr w:rsidR="005C0916" w:rsidRPr="005C0916" w14:paraId="5C88C509" w14:textId="77777777" w:rsidTr="00897E43">
        <w:trPr>
          <w:trHeight w:val="970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92E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8DD3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 xml:space="preserve">Особенности аэродинамики и динамики полёта БВС вертолётного типа. 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Назначение несущего и рулевого винтов. Создание подъёмной силы (тяги) несущим винтом. Многороторные БВС. Аэродинамические силы, действующие на БВС. Управление БВС, органы управления. Виды взлёта и посадки БВС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A8C55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409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5484C58" w14:textId="77777777" w:rsidTr="00897E43">
        <w:trPr>
          <w:trHeight w:val="439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C9F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6DC2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 том числе практических и лабораторных занятий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765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5FF7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0D6B300A" w14:textId="77777777" w:rsidTr="00897E43">
        <w:trPr>
          <w:trHeight w:val="275"/>
        </w:trPr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75A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E7B08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16.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различных схемных решений БВС вертолётного типа.</w:t>
            </w:r>
          </w:p>
          <w:p w14:paraId="71E297B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17.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требований, предъявляемых к БВС ВТ. Типы конструкций БВС, их особенности.</w:t>
            </w:r>
          </w:p>
          <w:p w14:paraId="1CE2BE44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Практическое занятие 18.</w:t>
            </w: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 Изучение схемных решений БВС смешанного типа.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0381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4CA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BD6E530" w14:textId="77777777" w:rsidTr="00897E43">
        <w:trPr>
          <w:trHeight w:val="27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A308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5AFA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BDFF7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AF1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3E867B9C" w14:textId="77777777" w:rsidTr="00897E43">
        <w:trPr>
          <w:trHeight w:val="27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432C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  <w:tc>
          <w:tcPr>
            <w:tcW w:w="7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B591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Итоговое компьютерное тестирование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65990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B3A4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4E902D28" w14:textId="77777777" w:rsidTr="00897E43">
        <w:trPr>
          <w:trHeight w:val="287"/>
        </w:trPr>
        <w:tc>
          <w:tcPr>
            <w:tcW w:w="12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221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0"/>
                <w:lang w:eastAsia="ru-RU"/>
                <w14:ligatures w14:val="none"/>
              </w:rPr>
              <w:t xml:space="preserve">Промежуточная аттестация в форме </w:t>
            </w:r>
            <w:r w:rsidRPr="005C09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дифференцированного зачета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A963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5C0916" w:rsidRPr="005C0916" w14:paraId="774597DF" w14:textId="77777777" w:rsidTr="00897E43">
        <w:trPr>
          <w:trHeight w:val="346"/>
        </w:trPr>
        <w:tc>
          <w:tcPr>
            <w:tcW w:w="9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A7B" w14:textId="77777777" w:rsidR="005C0916" w:rsidRPr="005C0916" w:rsidRDefault="005C0916" w:rsidP="005C0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ВСЕГО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6714" w14:textId="77777777" w:rsidR="005C0916" w:rsidRPr="005C0916" w:rsidRDefault="005C0916" w:rsidP="005C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7</w:t>
            </w:r>
            <w:bookmarkEnd w:id="3"/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6585" w14:textId="77777777" w:rsidR="005C0916" w:rsidRPr="005C0916" w:rsidRDefault="005C0916" w:rsidP="005C0916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</w:tc>
      </w:tr>
    </w:tbl>
    <w:p w14:paraId="43E05041" w14:textId="77777777" w:rsidR="005C0916" w:rsidRPr="005C0916" w:rsidRDefault="005C0916" w:rsidP="005C0916">
      <w:pPr>
        <w:spacing w:after="200" w:line="276" w:lineRule="auto"/>
        <w:rPr>
          <w:rFonts w:ascii="Times New Roman" w:eastAsia="Times New Roman" w:hAnsi="Times New Roman" w:cs="Times New Roman"/>
          <w:i/>
          <w:color w:val="000000"/>
          <w:kern w:val="0"/>
          <w:szCs w:val="20"/>
          <w:lang w:eastAsia="ru-RU"/>
          <w14:ligatures w14:val="none"/>
        </w:rPr>
      </w:pPr>
    </w:p>
    <w:p w14:paraId="0F73AC67" w14:textId="77777777" w:rsidR="005C0916" w:rsidRPr="005C0916" w:rsidRDefault="005C0916" w:rsidP="005C0916">
      <w:pPr>
        <w:spacing w:after="200" w:line="276" w:lineRule="auto"/>
        <w:rPr>
          <w:rFonts w:ascii="Calibri" w:eastAsia="Times New Roman" w:hAnsi="Calibri" w:cs="Times New Roman"/>
          <w:color w:val="000000"/>
          <w:kern w:val="0"/>
          <w:szCs w:val="20"/>
          <w:lang w:eastAsia="ru-RU"/>
          <w14:ligatures w14:val="none"/>
        </w:rPr>
        <w:sectPr w:rsidR="005C0916" w:rsidRPr="005C0916" w:rsidSect="005C0916">
          <w:headerReference w:type="default" r:id="rId9"/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3A99646" w14:textId="77777777" w:rsidR="005C0916" w:rsidRPr="005C0916" w:rsidRDefault="005C0916" w:rsidP="005C0916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3. УСЛОВИЯ РЕАЛИЗАЦИИ ПРОГРАММЫ УЧЕБНОЙ ДИСЦИПЛИНЫ</w:t>
      </w:r>
    </w:p>
    <w:p w14:paraId="60393041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Для освоения программы общеобразовательной базовой учебной дисциплины </w:t>
      </w:r>
      <w:r w:rsidRPr="00BB1BBE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«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Основы информационных технологий</w:t>
      </w:r>
      <w:r w:rsidRPr="00BB1BBE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ru-RU"/>
          <w14:ligatures w14:val="none"/>
        </w:rPr>
        <w:t>»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в ГБПОУ «КБАДК» имеется учебный кабинет № 205 «Математики и авиационной метеорологии воздушной навигации», а также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0CFD170A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Помещение кабинета математики и авиационной метеорологии воздушной навигации удовлетворяет требованиям Санитарно-эпидемиологических правил и нормативов </w:t>
      </w: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(СП 2.4.3648- 20)</w:t>
      </w: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6469A3E9" w14:textId="77777777" w:rsidR="00BB1BBE" w:rsidRPr="00BB1BBE" w:rsidRDefault="00BB1BBE" w:rsidP="00BB1BBE">
      <w:pPr>
        <w:tabs>
          <w:tab w:val="left" w:pos="754"/>
        </w:tabs>
        <w:spacing w:after="200" w:line="276" w:lineRule="auto"/>
        <w:ind w:firstLine="567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43C21436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компьютеры учащихся (рабочие станции) и рабочее место педагога с выходом в сеть интернет;</w:t>
      </w:r>
    </w:p>
    <w:p w14:paraId="078E2B0C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74160D26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0D0367F0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печатные и экранно-звуковые средства обучения;</w:t>
      </w:r>
    </w:p>
    <w:p w14:paraId="56B722D9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расходные материалы: бумага, картридж для принтера;</w:t>
      </w:r>
    </w:p>
    <w:p w14:paraId="4AC0D5AB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библиотечный фонд;</w:t>
      </w:r>
    </w:p>
    <w:p w14:paraId="62D1DE1B" w14:textId="77777777" w:rsidR="00BB1BBE" w:rsidRPr="00BB1BBE" w:rsidRDefault="00BB1BBE" w:rsidP="00BB1BBE">
      <w:pPr>
        <w:numPr>
          <w:ilvl w:val="0"/>
          <w:numId w:val="7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Arial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28429B9C" w14:textId="77777777" w:rsidR="00BB1BBE" w:rsidRPr="00BB1BBE" w:rsidRDefault="00BB1BBE" w:rsidP="00BB1BB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Кадровое обеспечение реализации программы</w:t>
      </w:r>
    </w:p>
    <w:p w14:paraId="1E58756F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Требования к образованию и обучению</w:t>
      </w:r>
    </w:p>
    <w:p w14:paraId="429DDAEC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CE46108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206B4CD2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4F6ED0C1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94B6C5B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0D88BCA6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Требования к опыту практической работы</w:t>
      </w:r>
    </w:p>
    <w:p w14:paraId="51B9DAC2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620A35FE" w14:textId="77777777" w:rsidR="00BB1BBE" w:rsidRPr="00BB1BBE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3CC6323B" w14:textId="77777777" w:rsidR="00BB1BBE" w:rsidRPr="00BB1BBE" w:rsidRDefault="00BB1BBE" w:rsidP="00BB1BBE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pacing w:val="15"/>
          <w:kern w:val="0"/>
          <w:sz w:val="24"/>
          <w:szCs w:val="24"/>
          <w:lang w:eastAsia="ru-RU"/>
          <w14:ligatures w14:val="none"/>
        </w:rPr>
      </w:pPr>
      <w:bookmarkStart w:id="4" w:name="_Toc190875336"/>
      <w:bookmarkStart w:id="5" w:name="_Toc190875458"/>
      <w:r w:rsidRPr="00BB1BBE">
        <w:rPr>
          <w:rFonts w:ascii="Times New Roman" w:eastAsia="Segoe UI" w:hAnsi="Times New Roman" w:cs="Times New Roman"/>
          <w:b/>
          <w:bCs/>
          <w:spacing w:val="15"/>
          <w:kern w:val="0"/>
          <w:sz w:val="24"/>
          <w:szCs w:val="24"/>
          <w:lang w:eastAsia="ru-RU"/>
          <w14:ligatures w14:val="none"/>
        </w:rPr>
        <w:t>3.2. Информационное обеспечение реализации программы</w:t>
      </w:r>
      <w:bookmarkEnd w:id="4"/>
      <w:bookmarkEnd w:id="5"/>
    </w:p>
    <w:p w14:paraId="44C6B85A" w14:textId="1A81DCEC" w:rsidR="005C0916" w:rsidRPr="005C0916" w:rsidRDefault="00BB1BBE" w:rsidP="00BB1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BB1BB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3.2.1. Основные печатные и/или электронные издания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1. </w:t>
      </w:r>
      <w:proofErr w:type="spellStart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Косачевский</w:t>
      </w:r>
      <w:proofErr w:type="spellEnd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 С. Г. Аэродинамика и динамика полета легких самолетов: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 xml:space="preserve">учебное пособие / С. Г. </w:t>
      </w:r>
      <w:proofErr w:type="spellStart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Косачевский</w:t>
      </w:r>
      <w:proofErr w:type="spellEnd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. Д. В. </w:t>
      </w:r>
      <w:proofErr w:type="spellStart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Айдаркин</w:t>
      </w:r>
      <w:proofErr w:type="spellEnd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 А. А. Бондаренко,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 xml:space="preserve">Д. В. Качан; под общей редакцией С. Г. </w:t>
      </w:r>
      <w:proofErr w:type="spellStart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Косачевского</w:t>
      </w:r>
      <w:proofErr w:type="spellEnd"/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 - Ульяновск: УИ ГА,</w:t>
      </w:r>
      <w:r w:rsidR="005C0916"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>2019.-240 с.</w:t>
      </w:r>
    </w:p>
    <w:p w14:paraId="169B3D9A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2. Аэродинамика самолетов гражданской авиации: учебное пособие / </w:t>
      </w:r>
      <w:proofErr w:type="gram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составители :</w:t>
      </w:r>
      <w:proofErr w:type="gram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Е. Н. Коврижных. А. Н. Мирошин. - Ульяновск: УИ ГА, 2021. - 147 с.</w:t>
      </w:r>
    </w:p>
    <w:p w14:paraId="5C96EC73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3. Аэродинамика и динамика полета: лабораторный практикум / составители:</w:t>
      </w: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br/>
        <w:t xml:space="preserve">Д. В.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Айдаркин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. Е. Н. Коврижных. С. Г.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Косачевский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 А. Н. Мирошин. - Ульяновск: УИ ГА. 2020. - 76 с.</w:t>
      </w:r>
    </w:p>
    <w:p w14:paraId="24F9D7C3" w14:textId="77777777" w:rsidR="005C0916" w:rsidRPr="005C0916" w:rsidRDefault="005C0916" w:rsidP="005C091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3.2.2. Основные электронные издания</w:t>
      </w:r>
    </w:p>
    <w:p w14:paraId="1FD72178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1.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Косачевский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С. Г. Аэродинамика и динамика полета легких самолетов: учебное пособие / С. Г.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Косачевский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; под редакцией С. Г.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Косачевского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. — Ульяновск: УИ ГА, 2019. — 240 с. — ISBN 978-5-7514-0281-5. — Текст: электронный // </w:t>
      </w:r>
      <w:proofErr w:type="gram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Лань :</w:t>
      </w:r>
      <w:proofErr w:type="gram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электронно-библиотечная система. — URL: </w:t>
      </w:r>
      <w:hyperlink r:id="rId12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https://e.lanbook.com/book/162522</w:t>
        </w:r>
      </w:hyperlink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</w:t>
      </w:r>
    </w:p>
    <w:p w14:paraId="1B2BB2F7" w14:textId="77777777" w:rsidR="005C0916" w:rsidRPr="005C0916" w:rsidRDefault="005C0916" w:rsidP="005C09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2. Аэродинамика и динамика полета: лабораторный практикум: методические рекомендации / составители Д. В.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Айдаркин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[и др.]. — Ульяновск: УИ ГА, 2020. — 76 с. — Текст: электронный // Лань: электронно-библиотечная система. — URL: </w:t>
      </w:r>
      <w:hyperlink r:id="rId13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https://e.lanbook.com/book/162523</w:t>
        </w:r>
      </w:hyperlink>
    </w:p>
    <w:p w14:paraId="767D744F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3.2.3. Дополнительные источники </w:t>
      </w:r>
    </w:p>
    <w:p w14:paraId="45E3FEF3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1. 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Кривель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С. М. Динамика полета. Расчет летно-технических и пилотажных характеристик самолета / С. М.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Кривель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. — 3-е изд., стер. — Санкт-Петербург: Лань, 2023. — 192 с. — ISBN 978-5-507-46004-5. — Текст: электронный // Лань: электронно-библиотечная система. — URL: </w:t>
      </w:r>
      <w:hyperlink r:id="rId14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https://e.lanbook.com/book/292991</w:t>
        </w:r>
      </w:hyperlink>
    </w:p>
    <w:p w14:paraId="56B87AAE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2. Булат П.В., Дудников С.Ю., Кузнецов П.Н. Основы аэродинамики беспилотных воздушных судов: Учебное пособие. – М.: Издательство «Спутник +», 2021.</w:t>
      </w:r>
    </w:p>
    <w:p w14:paraId="7E474D35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3. Гололобов В. </w:t>
      </w:r>
      <w:proofErr w:type="spellStart"/>
      <w:proofErr w:type="gram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Н.,Ульянов</w:t>
      </w:r>
      <w:proofErr w:type="spellEnd"/>
      <w:proofErr w:type="gram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В. И. Беспилотники для любознательных. - СПб.: Наука и Техника, 2018.</w:t>
      </w:r>
    </w:p>
    <w:p w14:paraId="1069EEF5" w14:textId="77777777" w:rsidR="005C0916" w:rsidRPr="005C0916" w:rsidRDefault="005C0916" w:rsidP="005C091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4. Накамура К. Почему самолёты летают / К. </w:t>
      </w:r>
      <w:proofErr w:type="gram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Накамура ;</w:t>
      </w:r>
      <w:proofErr w:type="gram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 перевод с японского А.Б. </w:t>
      </w:r>
      <w:proofErr w:type="spellStart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Клионского</w:t>
      </w:r>
      <w:proofErr w:type="spellEnd"/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 xml:space="preserve">. — Москва: ДМК Пресс, 2020. — 136 с. — ISBN 978-5-97060-734-3. — Текст: электронный // Лань: электронно-библиотечная система. — URL: </w:t>
      </w:r>
      <w:hyperlink r:id="rId15" w:history="1">
        <w:r w:rsidRPr="005C09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0"/>
            <w:u w:val="single"/>
            <w:lang w:eastAsia="ru-RU"/>
            <w14:ligatures w14:val="none"/>
          </w:rPr>
          <w:t>https://e.lanbook.com/book/179456</w:t>
        </w:r>
      </w:hyperlink>
      <w:r w:rsidRPr="005C0916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eastAsia="ru-RU"/>
          <w14:ligatures w14:val="none"/>
        </w:rPr>
        <w:t>.</w:t>
      </w:r>
    </w:p>
    <w:p w14:paraId="4B00D47E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p w14:paraId="79E4B50B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4. КОНТРОЛЬ И ОЦЕНКА РЕЗУЛЬТАТОВ ОСВОЕНИЯ </w:t>
      </w:r>
      <w:r w:rsidRPr="005C091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br/>
        <w:t>УЧЕБНОЙ ДИСЦИПЛИНЫ</w:t>
      </w:r>
    </w:p>
    <w:p w14:paraId="56026DF1" w14:textId="77777777" w:rsidR="005C0916" w:rsidRPr="005C0916" w:rsidRDefault="005C0916" w:rsidP="005C091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3402"/>
        <w:gridCol w:w="2234"/>
      </w:tblGrid>
      <w:tr w:rsidR="005C0916" w:rsidRPr="005C0916" w14:paraId="6F881BBF" w14:textId="77777777" w:rsidTr="00897E43">
        <w:trPr>
          <w:tblHeader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95A3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54F2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Критерии оценки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B3BC" w14:textId="77777777" w:rsidR="005C0916" w:rsidRPr="005C0916" w:rsidRDefault="005C0916" w:rsidP="005C09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0"/>
                <w:lang w:eastAsia="ru-RU"/>
                <w14:ligatures w14:val="none"/>
              </w:rPr>
              <w:t>Методы оценки</w:t>
            </w:r>
          </w:p>
        </w:tc>
      </w:tr>
      <w:tr w:rsidR="005C0916" w:rsidRPr="005C0916" w14:paraId="551F1CD9" w14:textId="77777777" w:rsidTr="00897E4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5051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Перечень знаний, осваиваемых в рамках дисциплины:</w:t>
            </w:r>
          </w:p>
        </w:tc>
      </w:tr>
      <w:tr w:rsidR="005C0916" w:rsidRPr="005C0916" w14:paraId="45BBDE2C" w14:textId="77777777" w:rsidTr="00897E43"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07A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знание основ аэродинамики беспилотных ВС самолётного и вертолётного типа, центровки; </w:t>
            </w:r>
          </w:p>
          <w:p w14:paraId="6AF33485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0F32C81B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2A337BF7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лётно-технические характеристики беспилотных ВС, и основные конструкции беспилотных ВС; </w:t>
            </w:r>
          </w:p>
          <w:p w14:paraId="14278980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536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принципы работы винтомоторной группы.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B403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Знает основы аэродинамики беспилотных ВС самолётного и вертолётного типа, центровки; </w:t>
            </w:r>
          </w:p>
          <w:p w14:paraId="6D50BFFD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физические явления, возникающие в потоке газов при их взаимодействии с обтекаемыми телами и поверхностями;</w:t>
            </w:r>
          </w:p>
          <w:p w14:paraId="4DE23223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этапы полёта беспилотного самолёта и вертолёта; </w:t>
            </w:r>
          </w:p>
          <w:p w14:paraId="79AA51D6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лётно-технические характеристики беспилотных ВС, и основные конструкции беспилотных ВС; </w:t>
            </w:r>
          </w:p>
          <w:p w14:paraId="161278E1" w14:textId="77777777" w:rsidR="005C0916" w:rsidRPr="005C0916" w:rsidRDefault="005C0916" w:rsidP="005C0916">
            <w:pPr>
              <w:numPr>
                <w:ilvl w:val="0"/>
                <w:numId w:val="5"/>
              </w:numPr>
              <w:tabs>
                <w:tab w:val="left" w:pos="615"/>
              </w:tabs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принципы работы винтомоторной группы.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636" w14:textId="77777777" w:rsidR="005C0916" w:rsidRPr="005C0916" w:rsidRDefault="005C0916" w:rsidP="005C0916">
            <w:pPr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текущий контроль в форме устных опросов; </w:t>
            </w:r>
          </w:p>
          <w:p w14:paraId="5E5F217A" w14:textId="77777777" w:rsidR="005C0916" w:rsidRPr="005C0916" w:rsidRDefault="005C0916" w:rsidP="005C0916">
            <w:pPr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029439B0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оценка результатов выполнения практической работы;</w:t>
            </w:r>
          </w:p>
          <w:p w14:paraId="0B75CBCA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4117B65D" w14:textId="77777777" w:rsidR="005C0916" w:rsidRPr="005C0916" w:rsidRDefault="005C0916" w:rsidP="005C0916">
            <w:pPr>
              <w:spacing w:after="0" w:line="276" w:lineRule="auto"/>
              <w:ind w:left="55"/>
              <w:jc w:val="both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экзамен.</w:t>
            </w:r>
          </w:p>
        </w:tc>
      </w:tr>
      <w:tr w:rsidR="005C0916" w:rsidRPr="005C0916" w14:paraId="6C4C8A16" w14:textId="77777777" w:rsidTr="00897E43">
        <w:trPr>
          <w:trHeight w:val="21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2B14" w14:textId="77777777" w:rsidR="005C0916" w:rsidRPr="005C0916" w:rsidRDefault="005C0916" w:rsidP="005C0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Перечень умений, осваиваемых в рамках дисциплины:</w:t>
            </w:r>
          </w:p>
        </w:tc>
      </w:tr>
      <w:tr w:rsidR="005C0916" w:rsidRPr="005C0916" w14:paraId="03BA1656" w14:textId="77777777" w:rsidTr="00897E43">
        <w:trPr>
          <w:trHeight w:val="520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5671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 потребные скорости полёта, дистанцию планирования</w:t>
            </w:r>
          </w:p>
          <w:p w14:paraId="57B30EFB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0B529C89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рассчитывать основные уравнения аэродинамики;</w:t>
            </w:r>
          </w:p>
          <w:p w14:paraId="7B4BF614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519"/>
              </w:tabs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определять: характеристики по поляре самолёта, предельную скорость вращения воздушного винта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53F4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умеет определять потребные скорости полёта, дистанцию планирования</w:t>
            </w:r>
          </w:p>
          <w:p w14:paraId="3B9D86B1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анализировать влияние формы тел на условия их обтекания;</w:t>
            </w:r>
          </w:p>
          <w:p w14:paraId="2544FFFB" w14:textId="77777777" w:rsidR="005C0916" w:rsidRPr="005C0916" w:rsidRDefault="005C0916" w:rsidP="005C0916">
            <w:pPr>
              <w:numPr>
                <w:ilvl w:val="0"/>
                <w:numId w:val="6"/>
              </w:numPr>
              <w:tabs>
                <w:tab w:val="left" w:pos="458"/>
              </w:tabs>
              <w:spacing w:after="0" w:line="240" w:lineRule="auto"/>
              <w:ind w:left="57" w:firstLine="16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определять: характеристики по поляре самолёта, предельную скорость вращения воздушного винта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0531" w14:textId="77777777" w:rsidR="005C0916" w:rsidRPr="005C0916" w:rsidRDefault="005C0916" w:rsidP="005C091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 xml:space="preserve">текущий контроль в форме устных опросов; </w:t>
            </w:r>
          </w:p>
          <w:p w14:paraId="6B5D0DCD" w14:textId="77777777" w:rsidR="005C0916" w:rsidRPr="005C0916" w:rsidRDefault="005C0916" w:rsidP="005C091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6BE76BFA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оценка результатов выполнения практической работы;</w:t>
            </w:r>
          </w:p>
          <w:p w14:paraId="2826556D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</w:p>
          <w:p w14:paraId="61A7F6F6" w14:textId="77777777" w:rsidR="005C0916" w:rsidRPr="005C0916" w:rsidRDefault="005C0916" w:rsidP="005C0916">
            <w:pPr>
              <w:spacing w:after="0" w:line="276" w:lineRule="auto"/>
              <w:ind w:left="57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/>
                <w14:ligatures w14:val="none"/>
              </w:rPr>
            </w:pPr>
            <w:r w:rsidRPr="005C0916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/>
                <w14:ligatures w14:val="none"/>
              </w:rPr>
              <w:t>экзамен.</w:t>
            </w:r>
          </w:p>
        </w:tc>
      </w:tr>
    </w:tbl>
    <w:p w14:paraId="26549094" w14:textId="77777777" w:rsidR="00AB6810" w:rsidRDefault="00AB6810">
      <w:pP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</w:pPr>
    </w:p>
    <w:p w14:paraId="57B7154C" w14:textId="14DEF0B1" w:rsidR="00BB1BBE" w:rsidRDefault="00BB1BBE">
      <w:bookmarkStart w:id="6" w:name="_Hlk191390942"/>
      <w: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Составил: преподаватель ГБПОУ «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КБАДК»_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 xml:space="preserve">______________Р.З.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kern w:val="0"/>
          <w:szCs w:val="20"/>
          <w:lang w:eastAsia="ru-RU"/>
          <w14:ligatures w14:val="none"/>
        </w:rPr>
        <w:t>Панжоков</w:t>
      </w:r>
      <w:bookmarkEnd w:id="6"/>
      <w:proofErr w:type="spellEnd"/>
    </w:p>
    <w:sectPr w:rsidR="00BB1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B191" w14:textId="77777777" w:rsidR="00B57E78" w:rsidRDefault="00B57E78" w:rsidP="005C0916">
      <w:pPr>
        <w:spacing w:after="0" w:line="240" w:lineRule="auto"/>
      </w:pPr>
      <w:r>
        <w:separator/>
      </w:r>
    </w:p>
  </w:endnote>
  <w:endnote w:type="continuationSeparator" w:id="0">
    <w:p w14:paraId="47EEC045" w14:textId="77777777" w:rsidR="00B57E78" w:rsidRDefault="00B57E78" w:rsidP="005C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4A4F" w14:textId="77777777" w:rsidR="005C0916" w:rsidRDefault="005C0916">
    <w:pPr>
      <w:pStyle w:val="ac"/>
      <w:jc w:val="right"/>
      <w:rPr>
        <w:rStyle w:val="af0"/>
        <w:rFonts w:eastAsiaTheme="minorHAnsi"/>
      </w:rPr>
    </w:pPr>
  </w:p>
  <w:p w14:paraId="5718A1AC" w14:textId="77777777" w:rsidR="005C0916" w:rsidRDefault="005C0916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EB02" w14:textId="77777777" w:rsidR="005C0916" w:rsidRDefault="005C0916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59D5" w14:textId="77777777" w:rsidR="005C0916" w:rsidRDefault="005C0916">
    <w:pPr>
      <w:pStyle w:val="ac"/>
      <w:jc w:val="right"/>
      <w:rPr>
        <w:rStyle w:val="af0"/>
        <w:rFonts w:eastAsiaTheme="minorHAnsi"/>
      </w:rPr>
    </w:pPr>
  </w:p>
  <w:p w14:paraId="289FFB59" w14:textId="77777777" w:rsidR="005C0916" w:rsidRDefault="005C0916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0FE4" w14:textId="77777777" w:rsidR="005C0916" w:rsidRDefault="005C091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C745" w14:textId="77777777" w:rsidR="00B57E78" w:rsidRDefault="00B57E78" w:rsidP="005C0916">
      <w:pPr>
        <w:spacing w:after="0" w:line="240" w:lineRule="auto"/>
      </w:pPr>
      <w:r>
        <w:separator/>
      </w:r>
    </w:p>
  </w:footnote>
  <w:footnote w:type="continuationSeparator" w:id="0">
    <w:p w14:paraId="35A53B88" w14:textId="77777777" w:rsidR="00B57E78" w:rsidRDefault="00B57E78" w:rsidP="005C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FB81A" w14:textId="77777777" w:rsidR="005C0916" w:rsidRDefault="005C0916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7573E"/>
    <w:multiLevelType w:val="multilevel"/>
    <w:tmpl w:val="4CD2847E"/>
    <w:lvl w:ilvl="0">
      <w:start w:val="1"/>
      <w:numFmt w:val="bullet"/>
      <w:lvlText w:val=""/>
      <w:lvlJc w:val="left"/>
      <w:pPr>
        <w:ind w:left="213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28C718DF"/>
    <w:multiLevelType w:val="multilevel"/>
    <w:tmpl w:val="8E68C3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3" w15:restartNumberingAfterBreak="0">
    <w:nsid w:val="2E3862CB"/>
    <w:multiLevelType w:val="multilevel"/>
    <w:tmpl w:val="984E4FE4"/>
    <w:lvl w:ilvl="0">
      <w:start w:val="1"/>
      <w:numFmt w:val="bullet"/>
      <w:lvlText w:val=""/>
      <w:lvlJc w:val="left"/>
      <w:pPr>
        <w:ind w:left="111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3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5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7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9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71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3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5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76" w:hanging="360"/>
      </w:pPr>
      <w:rPr>
        <w:rFonts w:ascii="Wingdings" w:hAnsi="Wingdings"/>
      </w:rPr>
    </w:lvl>
  </w:abstractNum>
  <w:abstractNum w:abstractNumId="4" w15:restartNumberingAfterBreak="0">
    <w:nsid w:val="32065EE9"/>
    <w:multiLevelType w:val="multilevel"/>
    <w:tmpl w:val="ACB8A6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72B0D4D"/>
    <w:multiLevelType w:val="multilevel"/>
    <w:tmpl w:val="D0B655B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6" w15:restartNumberingAfterBreak="0">
    <w:nsid w:val="70553461"/>
    <w:multiLevelType w:val="multilevel"/>
    <w:tmpl w:val="4B7662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01969267">
    <w:abstractNumId w:val="6"/>
  </w:num>
  <w:num w:numId="2" w16cid:durableId="522016025">
    <w:abstractNumId w:val="0"/>
  </w:num>
  <w:num w:numId="3" w16cid:durableId="1458403527">
    <w:abstractNumId w:val="5"/>
  </w:num>
  <w:num w:numId="4" w16cid:durableId="1437554673">
    <w:abstractNumId w:val="3"/>
  </w:num>
  <w:num w:numId="5" w16cid:durableId="1857573555">
    <w:abstractNumId w:val="1"/>
  </w:num>
  <w:num w:numId="6" w16cid:durableId="1454859408">
    <w:abstractNumId w:val="4"/>
  </w:num>
  <w:num w:numId="7" w16cid:durableId="2116826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16"/>
    <w:rsid w:val="0042499E"/>
    <w:rsid w:val="005C0916"/>
    <w:rsid w:val="005F049F"/>
    <w:rsid w:val="00AB6810"/>
    <w:rsid w:val="00AD6C26"/>
    <w:rsid w:val="00B57E78"/>
    <w:rsid w:val="00BB1BBE"/>
    <w:rsid w:val="00C854F2"/>
    <w:rsid w:val="00E67BD2"/>
    <w:rsid w:val="00F266B4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ACF0"/>
  <w15:chartTrackingRefBased/>
  <w15:docId w15:val="{252C14DF-F212-4CFE-AF31-D2CCFA0A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0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9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9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9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0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09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09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09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09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09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09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09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0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C0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C0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C0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C091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C091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C091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C09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C091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C091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C0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916"/>
  </w:style>
  <w:style w:type="paragraph" w:styleId="ae">
    <w:name w:val="header"/>
    <w:basedOn w:val="a"/>
    <w:link w:val="af"/>
    <w:uiPriority w:val="99"/>
    <w:unhideWhenUsed/>
    <w:rsid w:val="005C0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C0916"/>
  </w:style>
  <w:style w:type="paragraph" w:customStyle="1" w:styleId="11">
    <w:name w:val="Номер страницы1"/>
    <w:link w:val="af0"/>
    <w:rsid w:val="005C0916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character" w:styleId="af0">
    <w:name w:val="page number"/>
    <w:link w:val="11"/>
    <w:rsid w:val="005C0916"/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otnote">
    <w:name w:val="Footnote"/>
    <w:basedOn w:val="a"/>
    <w:rsid w:val="005C091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16252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6252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79456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292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Панжоков</dc:creator>
  <cp:keywords/>
  <dc:description/>
  <cp:lastModifiedBy>USER</cp:lastModifiedBy>
  <cp:revision>2</cp:revision>
  <dcterms:created xsi:type="dcterms:W3CDTF">2025-02-25T12:49:00Z</dcterms:created>
  <dcterms:modified xsi:type="dcterms:W3CDTF">2025-02-25T12:49:00Z</dcterms:modified>
</cp:coreProperties>
</file>